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DA" w:rsidRDefault="008524FF" w:rsidP="00802800">
      <w:pPr>
        <w:jc w:val="both"/>
        <w:rPr>
          <w:b/>
        </w:rPr>
      </w:pPr>
      <w:r w:rsidRPr="008524FF">
        <w:rPr>
          <w:b/>
        </w:rPr>
        <w:t>COMMERCIAL AREA RENEWAL PROGRAM</w:t>
      </w:r>
    </w:p>
    <w:p w:rsidR="008524FF" w:rsidRDefault="002776C3" w:rsidP="00802800">
      <w:pPr>
        <w:jc w:val="both"/>
        <w:rPr>
          <w:b/>
        </w:rPr>
      </w:pPr>
      <w:r>
        <w:rPr>
          <w:b/>
        </w:rPr>
        <w:t>OBJECTIVES</w:t>
      </w:r>
    </w:p>
    <w:p w:rsidR="002776C3" w:rsidRDefault="00B07881" w:rsidP="00802800">
      <w:pPr>
        <w:pStyle w:val="ListParagraph"/>
        <w:numPr>
          <w:ilvl w:val="0"/>
          <w:numId w:val="1"/>
        </w:numPr>
        <w:jc w:val="both"/>
      </w:pPr>
      <w:r w:rsidRPr="00B07881">
        <w:t>Commercial area</w:t>
      </w:r>
      <w:r w:rsidR="003A6E15">
        <w:t>s</w:t>
      </w:r>
      <w:r w:rsidRPr="00B07881">
        <w:t xml:space="preserve"> as </w:t>
      </w:r>
      <w:r>
        <w:t>a vibrant space.</w:t>
      </w:r>
    </w:p>
    <w:p w:rsidR="00B07881" w:rsidRDefault="00B07881" w:rsidP="00802800">
      <w:pPr>
        <w:pStyle w:val="ListParagraph"/>
        <w:numPr>
          <w:ilvl w:val="0"/>
          <w:numId w:val="1"/>
        </w:numPr>
        <w:jc w:val="both"/>
      </w:pPr>
      <w:r>
        <w:t>Up gradation of existing urban environment.</w:t>
      </w:r>
    </w:p>
    <w:p w:rsidR="00B07881" w:rsidRDefault="00B07881" w:rsidP="00802800">
      <w:pPr>
        <w:pStyle w:val="ListParagraph"/>
        <w:numPr>
          <w:ilvl w:val="0"/>
          <w:numId w:val="1"/>
        </w:numPr>
        <w:jc w:val="both"/>
      </w:pPr>
      <w:r>
        <w:t>Providing a multifunctional urban space.</w:t>
      </w:r>
    </w:p>
    <w:p w:rsidR="00B07881" w:rsidRDefault="00B07881" w:rsidP="00802800">
      <w:pPr>
        <w:pStyle w:val="ListParagraph"/>
        <w:numPr>
          <w:ilvl w:val="0"/>
          <w:numId w:val="1"/>
        </w:numPr>
        <w:jc w:val="both"/>
      </w:pPr>
      <w:r>
        <w:t>Sense of interactive community space.</w:t>
      </w:r>
    </w:p>
    <w:p w:rsidR="00B07881" w:rsidRDefault="004B41EE" w:rsidP="00802800">
      <w:pPr>
        <w:pStyle w:val="ListParagraph"/>
        <w:numPr>
          <w:ilvl w:val="0"/>
          <w:numId w:val="1"/>
        </w:numPr>
        <w:jc w:val="both"/>
      </w:pPr>
      <w:r>
        <w:t>Resolving the current urban issues in the site.</w:t>
      </w:r>
      <w:bookmarkStart w:id="0" w:name="_GoBack"/>
      <w:bookmarkEnd w:id="0"/>
    </w:p>
    <w:p w:rsidR="00802800" w:rsidRDefault="00802800" w:rsidP="00802800">
      <w:pPr>
        <w:jc w:val="both"/>
        <w:rPr>
          <w:b/>
        </w:rPr>
      </w:pPr>
      <w:r w:rsidRPr="00802800">
        <w:rPr>
          <w:b/>
        </w:rPr>
        <w:t>SCOPE OF WORK</w:t>
      </w:r>
    </w:p>
    <w:p w:rsidR="00802800" w:rsidRDefault="00E1796C" w:rsidP="00F85C28">
      <w:pPr>
        <w:jc w:val="both"/>
      </w:pPr>
      <w:r>
        <w:t>Stage 1: analysis of existing special organization and analysis of deviation from original concept as plan.</w:t>
      </w:r>
    </w:p>
    <w:p w:rsidR="00E1796C" w:rsidRDefault="00E1796C" w:rsidP="00F85C28">
      <w:pPr>
        <w:jc w:val="both"/>
      </w:pPr>
      <w:r>
        <w:t>Stage 2: strategic planning with new land-use map and proposed interventions.</w:t>
      </w:r>
    </w:p>
    <w:p w:rsidR="001E6EFD" w:rsidRDefault="00E1796C" w:rsidP="00F85C28">
      <w:pPr>
        <w:jc w:val="both"/>
      </w:pPr>
      <w:r>
        <w:t xml:space="preserve">Stage 3: </w:t>
      </w:r>
      <w:r w:rsidR="001E6EFD">
        <w:t>precinct design with activity zoning and landscaping.</w:t>
      </w:r>
    </w:p>
    <w:p w:rsidR="001E6EFD" w:rsidRPr="00802800" w:rsidRDefault="001E6EFD" w:rsidP="00F85C28">
      <w:pPr>
        <w:jc w:val="both"/>
      </w:pPr>
      <w:r>
        <w:t>Stage 4: development of mixed-use buildings.</w:t>
      </w:r>
    </w:p>
    <w:sectPr w:rsidR="001E6EFD" w:rsidRPr="00802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33B45"/>
    <w:multiLevelType w:val="hybridMultilevel"/>
    <w:tmpl w:val="8F66A1CC"/>
    <w:lvl w:ilvl="0" w:tplc="87A087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FF"/>
    <w:rsid w:val="001E6EFD"/>
    <w:rsid w:val="002776C3"/>
    <w:rsid w:val="003A6E15"/>
    <w:rsid w:val="004B41EE"/>
    <w:rsid w:val="005E10DA"/>
    <w:rsid w:val="00802800"/>
    <w:rsid w:val="008524FF"/>
    <w:rsid w:val="00B07881"/>
    <w:rsid w:val="00E1796C"/>
    <w:rsid w:val="00F8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32B9C-9717-4795-8835-D6C2C0A7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9</cp:revision>
  <dcterms:created xsi:type="dcterms:W3CDTF">2014-05-21T16:33:00Z</dcterms:created>
  <dcterms:modified xsi:type="dcterms:W3CDTF">2014-05-21T16:47:00Z</dcterms:modified>
</cp:coreProperties>
</file>