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10DA" w:rsidRPr="005C0E20" w:rsidRDefault="005C0E20" w:rsidP="005C0E20">
      <w:pPr>
        <w:jc w:val="both"/>
        <w:rPr>
          <w:sz w:val="32"/>
        </w:rPr>
      </w:pPr>
      <w:r w:rsidRPr="005C0E20">
        <w:drawing>
          <wp:inline distT="0" distB="0" distL="0" distR="0" wp14:anchorId="0303AB88" wp14:editId="095EFEDB">
            <wp:extent cx="5943600" cy="4457700"/>
            <wp:effectExtent l="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5" cstate="print"/>
                    <a:srcRect/>
                    <a:stretch>
                      <a:fillRect/>
                    </a:stretch>
                  </pic:blipFill>
                  <pic:spPr bwMode="auto">
                    <a:xfrm>
                      <a:off x="0" y="0"/>
                      <a:ext cx="5943600" cy="4457700"/>
                    </a:xfrm>
                    <a:prstGeom prst="rect">
                      <a:avLst/>
                    </a:prstGeom>
                    <a:noFill/>
                    <a:ln w="9525">
                      <a:noFill/>
                      <a:miter lim="800000"/>
                      <a:headEnd/>
                      <a:tailEnd/>
                    </a:ln>
                    <a:effectLst/>
                  </pic:spPr>
                </pic:pic>
              </a:graphicData>
            </a:graphic>
          </wp:inline>
        </w:drawing>
      </w:r>
      <w:r>
        <w:br/>
      </w:r>
    </w:p>
    <w:p w:rsidR="005C0E20" w:rsidRPr="005C0E20" w:rsidRDefault="005C0E20" w:rsidP="005C0E20">
      <w:pPr>
        <w:spacing w:before="100" w:beforeAutospacing="1" w:after="100" w:afterAutospacing="1" w:line="240" w:lineRule="auto"/>
        <w:outlineLvl w:val="1"/>
        <w:rPr>
          <w:rFonts w:eastAsia="Times New Roman" w:cs="Times New Roman"/>
          <w:b/>
          <w:bCs/>
          <w:szCs w:val="36"/>
        </w:rPr>
      </w:pPr>
      <w:r w:rsidRPr="005C0E20">
        <w:rPr>
          <w:rFonts w:eastAsia="Times New Roman" w:cs="Times New Roman"/>
          <w:b/>
          <w:bCs/>
          <w:szCs w:val="36"/>
        </w:rPr>
        <w:t>Processes for drinking water treatment</w:t>
      </w:r>
    </w:p>
    <w:p w:rsidR="005C0E20" w:rsidRPr="005C0E20" w:rsidRDefault="005C0E20" w:rsidP="005C0E20">
      <w:pPr>
        <w:spacing w:before="100" w:beforeAutospacing="1" w:after="100" w:afterAutospacing="1" w:line="240" w:lineRule="auto"/>
        <w:jc w:val="both"/>
        <w:rPr>
          <w:rFonts w:eastAsia="Times New Roman" w:cs="Times New Roman"/>
          <w:szCs w:val="24"/>
        </w:rPr>
      </w:pPr>
      <w:r w:rsidRPr="005C0E20">
        <w:rPr>
          <w:rFonts w:eastAsia="Times New Roman" w:cs="Times New Roman"/>
          <w:szCs w:val="24"/>
        </w:rPr>
        <w:t>A combination selected from the following processes is used for municipal drinking water treatment worldwide:</w:t>
      </w:r>
    </w:p>
    <w:p w:rsidR="005C0E20" w:rsidRPr="005C0E20" w:rsidRDefault="005C0E20" w:rsidP="005C0E20">
      <w:pPr>
        <w:numPr>
          <w:ilvl w:val="0"/>
          <w:numId w:val="1"/>
        </w:numPr>
        <w:spacing w:before="100" w:beforeAutospacing="1" w:after="100" w:afterAutospacing="1" w:line="240" w:lineRule="auto"/>
        <w:jc w:val="both"/>
        <w:rPr>
          <w:rFonts w:eastAsia="Times New Roman" w:cs="Times New Roman"/>
          <w:szCs w:val="24"/>
        </w:rPr>
      </w:pPr>
      <w:r w:rsidRPr="005C0E20">
        <w:rPr>
          <w:rFonts w:eastAsia="Times New Roman" w:cs="Times New Roman"/>
          <w:szCs w:val="24"/>
        </w:rPr>
        <w:t>Pre-</w:t>
      </w:r>
      <w:hyperlink r:id="rId6" w:tooltip="Water chlorination" w:history="1">
        <w:r w:rsidRPr="005C0E20">
          <w:rPr>
            <w:rFonts w:eastAsia="Times New Roman" w:cs="Times New Roman"/>
            <w:szCs w:val="24"/>
          </w:rPr>
          <w:t>chlorination</w:t>
        </w:r>
      </w:hyperlink>
      <w:r w:rsidRPr="005C0E20">
        <w:rPr>
          <w:rFonts w:eastAsia="Times New Roman" w:cs="Times New Roman"/>
          <w:szCs w:val="24"/>
        </w:rPr>
        <w:t xml:space="preserve"> - for algae control and arresting any biological growth</w:t>
      </w:r>
    </w:p>
    <w:p w:rsidR="005C0E20" w:rsidRPr="005C0E20" w:rsidRDefault="005C0E20" w:rsidP="005C0E20">
      <w:pPr>
        <w:numPr>
          <w:ilvl w:val="0"/>
          <w:numId w:val="1"/>
        </w:numPr>
        <w:spacing w:before="100" w:beforeAutospacing="1" w:after="100" w:afterAutospacing="1" w:line="240" w:lineRule="auto"/>
        <w:jc w:val="both"/>
        <w:rPr>
          <w:rFonts w:eastAsia="Times New Roman" w:cs="Times New Roman"/>
          <w:szCs w:val="24"/>
        </w:rPr>
      </w:pPr>
      <w:hyperlink r:id="rId7" w:tooltip="Aeration" w:history="1">
        <w:r w:rsidRPr="005C0E20">
          <w:rPr>
            <w:rFonts w:eastAsia="Times New Roman" w:cs="Times New Roman"/>
            <w:szCs w:val="24"/>
          </w:rPr>
          <w:t>Aeration</w:t>
        </w:r>
      </w:hyperlink>
      <w:r w:rsidRPr="005C0E20">
        <w:rPr>
          <w:rFonts w:eastAsia="Times New Roman" w:cs="Times New Roman"/>
          <w:szCs w:val="24"/>
        </w:rPr>
        <w:t xml:space="preserve"> - along with pre-chlorination for removal of dissolved iron and manganese</w:t>
      </w:r>
    </w:p>
    <w:p w:rsidR="005C0E20" w:rsidRPr="005C0E20" w:rsidRDefault="005C0E20" w:rsidP="005C0E20">
      <w:pPr>
        <w:numPr>
          <w:ilvl w:val="0"/>
          <w:numId w:val="1"/>
        </w:numPr>
        <w:spacing w:before="100" w:beforeAutospacing="1" w:after="100" w:afterAutospacing="1" w:line="240" w:lineRule="auto"/>
        <w:jc w:val="both"/>
        <w:rPr>
          <w:rFonts w:eastAsia="Times New Roman" w:cs="Times New Roman"/>
          <w:szCs w:val="24"/>
        </w:rPr>
      </w:pPr>
      <w:r w:rsidRPr="005C0E20">
        <w:rPr>
          <w:rFonts w:eastAsia="Times New Roman" w:cs="Times New Roman"/>
          <w:szCs w:val="24"/>
        </w:rPr>
        <w:t xml:space="preserve">Coagulation - for </w:t>
      </w:r>
      <w:hyperlink r:id="rId8" w:tooltip="Flocculation" w:history="1">
        <w:r w:rsidRPr="005C0E20">
          <w:rPr>
            <w:rFonts w:eastAsia="Times New Roman" w:cs="Times New Roman"/>
            <w:szCs w:val="24"/>
          </w:rPr>
          <w:t>flocculation</w:t>
        </w:r>
      </w:hyperlink>
    </w:p>
    <w:p w:rsidR="005C0E20" w:rsidRPr="005C0E20" w:rsidRDefault="005C0E20" w:rsidP="005C0E20">
      <w:pPr>
        <w:numPr>
          <w:ilvl w:val="0"/>
          <w:numId w:val="1"/>
        </w:numPr>
        <w:spacing w:before="100" w:beforeAutospacing="1" w:after="100" w:afterAutospacing="1" w:line="240" w:lineRule="auto"/>
        <w:jc w:val="both"/>
        <w:rPr>
          <w:rFonts w:eastAsia="Times New Roman" w:cs="Times New Roman"/>
          <w:szCs w:val="24"/>
        </w:rPr>
      </w:pPr>
      <w:r w:rsidRPr="005C0E20">
        <w:rPr>
          <w:rFonts w:eastAsia="Times New Roman" w:cs="Times New Roman"/>
          <w:szCs w:val="24"/>
        </w:rPr>
        <w:t xml:space="preserve">Coagulant aids, also known as </w:t>
      </w:r>
      <w:hyperlink r:id="rId9" w:tooltip="Polyelectrolyte" w:history="1">
        <w:r w:rsidRPr="005C0E20">
          <w:rPr>
            <w:rFonts w:eastAsia="Times New Roman" w:cs="Times New Roman"/>
            <w:szCs w:val="24"/>
          </w:rPr>
          <w:t>polyelectrolytes</w:t>
        </w:r>
      </w:hyperlink>
      <w:r w:rsidRPr="005C0E20">
        <w:rPr>
          <w:rFonts w:eastAsia="Times New Roman" w:cs="Times New Roman"/>
          <w:szCs w:val="24"/>
        </w:rPr>
        <w:t xml:space="preserve"> - to improve coagulation and for thicker </w:t>
      </w:r>
      <w:proofErr w:type="spellStart"/>
      <w:r w:rsidRPr="005C0E20">
        <w:rPr>
          <w:rFonts w:eastAsia="Times New Roman" w:cs="Times New Roman"/>
          <w:szCs w:val="24"/>
        </w:rPr>
        <w:t>floc</w:t>
      </w:r>
      <w:proofErr w:type="spellEnd"/>
      <w:r w:rsidRPr="005C0E20">
        <w:rPr>
          <w:rFonts w:eastAsia="Times New Roman" w:cs="Times New Roman"/>
          <w:szCs w:val="24"/>
        </w:rPr>
        <w:t xml:space="preserve"> formation</w:t>
      </w:r>
    </w:p>
    <w:p w:rsidR="005C0E20" w:rsidRPr="005C0E20" w:rsidRDefault="005C0E20" w:rsidP="005C0E20">
      <w:pPr>
        <w:numPr>
          <w:ilvl w:val="0"/>
          <w:numId w:val="1"/>
        </w:numPr>
        <w:spacing w:before="100" w:beforeAutospacing="1" w:after="100" w:afterAutospacing="1" w:line="240" w:lineRule="auto"/>
        <w:jc w:val="both"/>
        <w:rPr>
          <w:rFonts w:eastAsia="Times New Roman" w:cs="Times New Roman"/>
          <w:szCs w:val="24"/>
        </w:rPr>
      </w:pPr>
      <w:hyperlink r:id="rId10" w:tooltip="Sedimentation" w:history="1">
        <w:r w:rsidRPr="005C0E20">
          <w:rPr>
            <w:rFonts w:eastAsia="Times New Roman" w:cs="Times New Roman"/>
            <w:szCs w:val="24"/>
          </w:rPr>
          <w:t>Sedimentation</w:t>
        </w:r>
      </w:hyperlink>
      <w:r w:rsidRPr="005C0E20">
        <w:rPr>
          <w:rFonts w:eastAsia="Times New Roman" w:cs="Times New Roman"/>
          <w:szCs w:val="24"/>
        </w:rPr>
        <w:t xml:space="preserve"> - for solids separation, that is, removal of suspended solids trapped in the </w:t>
      </w:r>
      <w:proofErr w:type="spellStart"/>
      <w:r w:rsidRPr="005C0E20">
        <w:rPr>
          <w:rFonts w:eastAsia="Times New Roman" w:cs="Times New Roman"/>
          <w:szCs w:val="24"/>
        </w:rPr>
        <w:t>floc</w:t>
      </w:r>
      <w:proofErr w:type="spellEnd"/>
    </w:p>
    <w:p w:rsidR="005C0E20" w:rsidRPr="005C0E20" w:rsidRDefault="005C0E20" w:rsidP="005C0E20">
      <w:pPr>
        <w:numPr>
          <w:ilvl w:val="0"/>
          <w:numId w:val="1"/>
        </w:numPr>
        <w:spacing w:before="100" w:beforeAutospacing="1" w:after="100" w:afterAutospacing="1" w:line="240" w:lineRule="auto"/>
        <w:jc w:val="both"/>
        <w:rPr>
          <w:rFonts w:eastAsia="Times New Roman" w:cs="Times New Roman"/>
          <w:szCs w:val="24"/>
        </w:rPr>
      </w:pPr>
      <w:r w:rsidRPr="005C0E20">
        <w:rPr>
          <w:rFonts w:eastAsia="Times New Roman" w:cs="Times New Roman"/>
          <w:bCs/>
          <w:szCs w:val="24"/>
        </w:rPr>
        <w:t>Filtration</w:t>
      </w:r>
      <w:r w:rsidRPr="005C0E20">
        <w:rPr>
          <w:rFonts w:eastAsia="Times New Roman" w:cs="Times New Roman"/>
          <w:szCs w:val="24"/>
        </w:rPr>
        <w:t xml:space="preserve"> - removing particles from water</w:t>
      </w:r>
    </w:p>
    <w:p w:rsidR="00F76FD8" w:rsidRPr="005C0E20" w:rsidRDefault="005C0E20" w:rsidP="00F76FD8">
      <w:pPr>
        <w:numPr>
          <w:ilvl w:val="0"/>
          <w:numId w:val="1"/>
        </w:numPr>
        <w:spacing w:before="100" w:beforeAutospacing="1" w:after="100" w:afterAutospacing="1" w:line="240" w:lineRule="auto"/>
        <w:jc w:val="both"/>
        <w:rPr>
          <w:rFonts w:eastAsia="Times New Roman" w:cs="Times New Roman"/>
          <w:szCs w:val="24"/>
        </w:rPr>
      </w:pPr>
      <w:hyperlink r:id="rId11" w:tooltip="Desalination" w:history="1">
        <w:r w:rsidRPr="005C0E20">
          <w:rPr>
            <w:rFonts w:eastAsia="Times New Roman" w:cs="Times New Roman"/>
            <w:szCs w:val="24"/>
          </w:rPr>
          <w:t>Desalination</w:t>
        </w:r>
      </w:hyperlink>
      <w:r w:rsidRPr="005C0E20">
        <w:rPr>
          <w:rFonts w:eastAsia="Times New Roman" w:cs="Times New Roman"/>
          <w:szCs w:val="24"/>
        </w:rPr>
        <w:t xml:space="preserve"> - Process of removing salt from the water</w:t>
      </w:r>
    </w:p>
    <w:p w:rsidR="005C0E20" w:rsidRDefault="005C0E20" w:rsidP="005C0E20">
      <w:pPr>
        <w:numPr>
          <w:ilvl w:val="0"/>
          <w:numId w:val="1"/>
        </w:numPr>
        <w:spacing w:before="100" w:beforeAutospacing="1" w:after="100" w:afterAutospacing="1" w:line="240" w:lineRule="auto"/>
        <w:jc w:val="both"/>
        <w:rPr>
          <w:rFonts w:eastAsia="Times New Roman" w:cs="Times New Roman"/>
          <w:szCs w:val="24"/>
        </w:rPr>
      </w:pPr>
      <w:r w:rsidRPr="005C0E20">
        <w:rPr>
          <w:rFonts w:eastAsia="Times New Roman" w:cs="Times New Roman"/>
          <w:szCs w:val="24"/>
        </w:rPr>
        <w:lastRenderedPageBreak/>
        <w:t>Disinfection - for killing bacteria.</w:t>
      </w:r>
    </w:p>
    <w:p w:rsidR="00F76FD8" w:rsidRDefault="00F76FD8" w:rsidP="00F76FD8">
      <w:pPr>
        <w:pStyle w:val="Heading1"/>
        <w:rPr>
          <w:rFonts w:ascii="Bookman Old Style" w:hAnsi="Bookman Old Style"/>
          <w:b/>
          <w:color w:val="auto"/>
          <w:sz w:val="28"/>
        </w:rPr>
      </w:pPr>
      <w:r w:rsidRPr="00F76FD8">
        <w:rPr>
          <w:rFonts w:ascii="Bookman Old Style" w:hAnsi="Bookman Old Style"/>
          <w:b/>
          <w:color w:val="auto"/>
          <w:sz w:val="28"/>
        </w:rPr>
        <w:t>Importance of Water Treatment</w:t>
      </w:r>
    </w:p>
    <w:p w:rsidR="00F76FD8" w:rsidRDefault="00F76FD8" w:rsidP="00F76FD8"/>
    <w:p w:rsidR="00F76FD8" w:rsidRDefault="00F76FD8" w:rsidP="00554E12">
      <w:pPr>
        <w:jc w:val="both"/>
      </w:pPr>
      <w:r>
        <w:t>Treatment of water is so important that we can avoid many possible water borne diseases like cholera, typhoid, jaundice and so on. It's true that water borne infections are responsible for more than 80% of the diseases in all over the world. Whenever there is contamination of drinking water sources and water logging after rain there is in an outbreak of infection.</w:t>
      </w:r>
    </w:p>
    <w:p w:rsidR="005B76C5" w:rsidRPr="00F76FD8" w:rsidRDefault="005B76C5" w:rsidP="00554E12">
      <w:pPr>
        <w:jc w:val="both"/>
      </w:pPr>
      <w:r>
        <w:rPr>
          <w:noProof/>
        </w:rPr>
        <w:drawing>
          <wp:inline distT="0" distB="0" distL="0" distR="0" wp14:anchorId="4121E27B" wp14:editId="6051D876">
            <wp:extent cx="5943600" cy="4459605"/>
            <wp:effectExtent l="0" t="0" r="0" b="0"/>
            <wp:docPr id="6146" name="Picture 2" descr="C:\Users\Mutiullah\Desktop\Lecture\Picture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C:\Users\Mutiullah\Desktop\Lecture\Picture 012.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54091" t="23202" r="9739" b="6611"/>
                    <a:stretch/>
                  </pic:blipFill>
                  <pic:spPr bwMode="auto">
                    <a:xfrm>
                      <a:off x="0" y="0"/>
                      <a:ext cx="5943600" cy="4459605"/>
                    </a:xfrm>
                    <a:prstGeom prst="rect">
                      <a:avLst/>
                    </a:prstGeom>
                    <a:noFill/>
                    <a:extLst/>
                  </pic:spPr>
                </pic:pic>
              </a:graphicData>
            </a:graphic>
          </wp:inline>
        </w:drawing>
      </w:r>
      <w:bookmarkStart w:id="0" w:name="_GoBack"/>
      <w:bookmarkEnd w:id="0"/>
    </w:p>
    <w:p w:rsidR="005C0E20" w:rsidRDefault="005C0E20"/>
    <w:sectPr w:rsidR="005C0E2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4C11B90"/>
    <w:multiLevelType w:val="multilevel"/>
    <w:tmpl w:val="3DDA5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0E20"/>
    <w:rsid w:val="00554E12"/>
    <w:rsid w:val="005B76C5"/>
    <w:rsid w:val="005C0E20"/>
    <w:rsid w:val="005E10DA"/>
    <w:rsid w:val="00F76F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716DE22-3160-49CD-95AB-0BF2B0755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Bookman Old Style" w:eastAsiaTheme="minorHAnsi" w:hAnsi="Bookman Old Style"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76FD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5C0E2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C0E2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5C0E20"/>
    <w:rPr>
      <w:color w:val="0000FF"/>
      <w:u w:val="single"/>
    </w:rPr>
  </w:style>
  <w:style w:type="character" w:customStyle="1" w:styleId="Heading2Char">
    <w:name w:val="Heading 2 Char"/>
    <w:basedOn w:val="DefaultParagraphFont"/>
    <w:link w:val="Heading2"/>
    <w:uiPriority w:val="9"/>
    <w:rsid w:val="005C0E20"/>
    <w:rPr>
      <w:rFonts w:ascii="Times New Roman" w:eastAsia="Times New Roman" w:hAnsi="Times New Roman" w:cs="Times New Roman"/>
      <w:b/>
      <w:bCs/>
      <w:sz w:val="36"/>
      <w:szCs w:val="36"/>
    </w:rPr>
  </w:style>
  <w:style w:type="character" w:customStyle="1" w:styleId="mw-headline">
    <w:name w:val="mw-headline"/>
    <w:basedOn w:val="DefaultParagraphFont"/>
    <w:rsid w:val="005C0E20"/>
  </w:style>
  <w:style w:type="character" w:customStyle="1" w:styleId="Heading1Char">
    <w:name w:val="Heading 1 Char"/>
    <w:basedOn w:val="DefaultParagraphFont"/>
    <w:link w:val="Heading1"/>
    <w:uiPriority w:val="9"/>
    <w:rsid w:val="00F76FD8"/>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0756441">
      <w:bodyDiv w:val="1"/>
      <w:marLeft w:val="0"/>
      <w:marRight w:val="0"/>
      <w:marTop w:val="0"/>
      <w:marBottom w:val="0"/>
      <w:divBdr>
        <w:top w:val="none" w:sz="0" w:space="0" w:color="auto"/>
        <w:left w:val="none" w:sz="0" w:space="0" w:color="auto"/>
        <w:bottom w:val="none" w:sz="0" w:space="0" w:color="auto"/>
        <w:right w:val="none" w:sz="0" w:space="0" w:color="auto"/>
      </w:divBdr>
    </w:div>
    <w:div w:id="634411367">
      <w:bodyDiv w:val="1"/>
      <w:marLeft w:val="0"/>
      <w:marRight w:val="0"/>
      <w:marTop w:val="0"/>
      <w:marBottom w:val="0"/>
      <w:divBdr>
        <w:top w:val="none" w:sz="0" w:space="0" w:color="auto"/>
        <w:left w:val="none" w:sz="0" w:space="0" w:color="auto"/>
        <w:bottom w:val="none" w:sz="0" w:space="0" w:color="auto"/>
        <w:right w:val="none" w:sz="0" w:space="0" w:color="auto"/>
      </w:divBdr>
    </w:div>
    <w:div w:id="1484928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Flocculation"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en.wikipedia.org/wiki/Aeration" TargetMode="External"/><Relationship Id="rId12"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Water_chlorination" TargetMode="External"/><Relationship Id="rId11" Type="http://schemas.openxmlformats.org/officeDocument/2006/relationships/hyperlink" Target="http://en.wikipedia.org/wiki/Desalination" TargetMode="External"/><Relationship Id="rId5" Type="http://schemas.openxmlformats.org/officeDocument/2006/relationships/image" Target="media/image1.png"/><Relationship Id="rId10" Type="http://schemas.openxmlformats.org/officeDocument/2006/relationships/hyperlink" Target="http://en.wikipedia.org/wiki/Sedimentation" TargetMode="External"/><Relationship Id="rId4" Type="http://schemas.openxmlformats.org/officeDocument/2006/relationships/webSettings" Target="webSettings.xml"/><Relationship Id="rId9" Type="http://schemas.openxmlformats.org/officeDocument/2006/relationships/hyperlink" Target="http://en.wikipedia.org/wiki/Polyelectrolyte"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2</Pages>
  <Words>230</Words>
  <Characters>1312</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Raja Khoso</dc:creator>
  <cp:keywords/>
  <dc:description/>
  <cp:lastModifiedBy>Raja Khoso</cp:lastModifiedBy>
  <cp:revision>3</cp:revision>
  <dcterms:created xsi:type="dcterms:W3CDTF">2014-05-18T00:14:00Z</dcterms:created>
  <dcterms:modified xsi:type="dcterms:W3CDTF">2014-05-18T00:32:00Z</dcterms:modified>
</cp:coreProperties>
</file>